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Keywords:</w:t>
      </w:r>
      <w:r>
        <w:rPr>
          <w:rFonts w:hint="default" w:ascii="Arial" w:hAnsi="Arial"/>
          <w:sz w:val="19"/>
        </w:rPr>
        <w:t xml:space="preserve">Y25-20C </w:t>
      </w:r>
      <w:r>
        <w:rPr>
          <w:rFonts w:hint="eastAsia" w:ascii="Arial" w:hAnsi="Arial"/>
          <w:sz w:val="19"/>
          <w:lang w:val="en-US" w:eastAsia="zh-CN"/>
        </w:rPr>
        <w:t>,</w:t>
      </w:r>
      <w:r>
        <w:rPr>
          <w:rFonts w:hint="default" w:ascii="Arial" w:hAnsi="Arial"/>
          <w:sz w:val="19"/>
        </w:rPr>
        <w:t>Relief valve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/>
          <w:sz w:val="19"/>
          <w:lang w:val="en-US" w:eastAsia="zh-CN"/>
        </w:rPr>
      </w:pPr>
      <w:r>
        <w:rPr>
          <w:rFonts w:hint="eastAsia" w:ascii="Arial" w:hAnsi="Arial"/>
          <w:sz w:val="19"/>
          <w:lang w:val="en-US" w:eastAsia="zh-CN"/>
        </w:rPr>
        <w:t>Beijing BPM,Beijing Petroleum Machinery Co.,Control System for Surface Mounted BOP Stacks, bop control unit, koomey unit, BPMF BOP CONTROL, accumulator unit, FKDQ1200-9,FKDQ1200-9B,FKDQ960-7,FKDQ640-7,FKQ1440-14,FKQ1200-9,FKQ1280-8,FKQ960-8,FKQ840-8,FKQ800-8,FKQ1280-7,FKQ1200-7,FKQ800-7D,FKQ800-7E,FKQ800-7F,FKQ800-8G,FKQ800-9H,FKQ640-7,FKQ800-6FFKQ720-6,FKQ640-6G,FKQ640-6,FKQ640-6M,FKQ640-6S,FKQ480-5,FKQ480-5C,FKQ480-5E,FKQ480-5B,FKQ480-5D,FKQ320-4B,FKQ3204E,FKQ320-4G,FKQ320-3,FKQ160-4W,FK250-4,FK240-4,FK160-4,FK100-4,FK240-3E,FKQ240-3D,FK240-3,FK125-3,FK125-3B,FK125-2D,FK125-2F,FK50-1</w:t>
      </w:r>
    </w:p>
    <w:p/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Product name:</w:t>
      </w:r>
      <w:r>
        <w:rPr>
          <w:rFonts w:hint="default" w:ascii="Arial" w:hAnsi="Arial"/>
          <w:sz w:val="19"/>
        </w:rPr>
        <w:t>Relief valve</w:t>
      </w:r>
    </w:p>
    <w:p>
      <w:pPr>
        <w:rPr>
          <w:rFonts w:hint="default" w:ascii="Arial" w:hAnsi="Arial"/>
          <w:sz w:val="19"/>
        </w:rPr>
      </w:pPr>
      <w:r>
        <w:rPr>
          <w:rFonts w:hint="eastAsia" w:ascii="Arial" w:hAnsi="Arial"/>
          <w:sz w:val="19"/>
          <w:lang w:val="en-US" w:eastAsia="zh-CN"/>
        </w:rPr>
        <w:t>Model:</w:t>
      </w:r>
      <w:r>
        <w:rPr>
          <w:rFonts w:hint="default" w:ascii="Arial" w:hAnsi="Arial"/>
          <w:sz w:val="19"/>
        </w:rPr>
        <w:t xml:space="preserve">Y25-20C </w:t>
      </w:r>
    </w:p>
    <w:p>
      <w:r>
        <w:drawing>
          <wp:inline distT="0" distB="0" distL="114300" distR="114300">
            <wp:extent cx="2139950" cy="30734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SN NAME ORDER NUMBER QUANTITY REMARKS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 Covered nut 9162100014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2 Locking nut 9162100013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3 Valve border nut 9162100011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4 O-ring 5303002030 1 35.5</w:t>
      </w:r>
      <w:r>
        <w:rPr>
          <w:rFonts w:hint="eastAsia" w:ascii="ArialUnicodeMS" w:hAnsi="ArialUnicodeMS" w:eastAsia="ArialUnicodeMS"/>
          <w:sz w:val="19"/>
        </w:rPr>
        <w:t>×</w:t>
      </w:r>
      <w:r>
        <w:rPr>
          <w:rFonts w:hint="default" w:ascii="Arial" w:hAnsi="Arial"/>
          <w:sz w:val="19"/>
        </w:rPr>
        <w:t>2.65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5 O-ring 5303000040 1 10</w:t>
      </w:r>
      <w:r>
        <w:rPr>
          <w:rFonts w:hint="eastAsia" w:ascii="ArialUnicodeMS" w:hAnsi="ArialUnicodeMS" w:eastAsia="ArialUnicodeMS"/>
          <w:sz w:val="19"/>
        </w:rPr>
        <w:t>×</w:t>
      </w:r>
      <w:r>
        <w:rPr>
          <w:rFonts w:hint="default" w:ascii="Arial" w:hAnsi="Arial"/>
          <w:sz w:val="19"/>
        </w:rPr>
        <w:t>1.8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6 Adjusting bolt 9162100012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7 Up-spring beam 9162100010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 xml:space="preserve">8 </w:t>
      </w:r>
      <w:r>
        <w:rPr>
          <w:rFonts w:hint="default" w:ascii="Arial" w:hAnsi="Arial"/>
          <w:sz w:val="20"/>
        </w:rPr>
        <w:t xml:space="preserve">Elastic retaining ring for rod </w:t>
      </w:r>
      <w:r>
        <w:rPr>
          <w:rFonts w:hint="default" w:ascii="Arial" w:hAnsi="Arial"/>
          <w:sz w:val="19"/>
        </w:rPr>
        <w:t>4206021360 1 6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9 Spring 9162100009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10 Down-spring beam 9162100006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11 Valve core 9162100005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12 Limit steel wire 9162100004 1 0.8</w:t>
      </w:r>
      <w:r>
        <w:rPr>
          <w:rFonts w:hint="eastAsia" w:ascii="ArialUnicodeMS" w:hAnsi="ArialUnicodeMS" w:eastAsia="ArialUnicodeMS"/>
          <w:sz w:val="19"/>
        </w:rPr>
        <w:t>×</w:t>
      </w:r>
      <w:r>
        <w:rPr>
          <w:rFonts w:hint="default" w:ascii="Arial" w:hAnsi="Arial"/>
          <w:sz w:val="19"/>
        </w:rPr>
        <w:t>242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13 Valve core seat 9162100003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 xml:space="preserve">14 </w:t>
      </w:r>
      <w:r>
        <w:rPr>
          <w:rFonts w:hint="default" w:ascii="Arial" w:hAnsi="Arial"/>
          <w:sz w:val="20"/>
        </w:rPr>
        <w:t xml:space="preserve">Valve body </w:t>
      </w:r>
      <w:r>
        <w:rPr>
          <w:rFonts w:hint="default" w:ascii="Arial" w:hAnsi="Arial"/>
          <w:sz w:val="19"/>
        </w:rPr>
        <w:t>9162100001 1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15 Sealing gasket 9162100015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16 Retaining ring 9162100007 1</w:t>
      </w:r>
    </w:p>
    <w:p>
      <w:pPr>
        <w:spacing w:beforeLines="0" w:afterLines="0"/>
        <w:jc w:val="left"/>
        <w:rPr>
          <w:rFonts w:hint="default" w:ascii="Arial" w:hAnsi="Arial"/>
          <w:sz w:val="19"/>
        </w:rPr>
      </w:pPr>
      <w:r>
        <w:rPr>
          <w:rFonts w:hint="default" w:ascii="Arial" w:hAnsi="Arial"/>
          <w:sz w:val="19"/>
        </w:rPr>
        <w:t>17 O-ring 5303001270 1 48.7</w:t>
      </w:r>
      <w:r>
        <w:rPr>
          <w:rFonts w:hint="eastAsia" w:ascii="ArialUnicodeMS" w:hAnsi="ArialUnicodeMS" w:eastAsia="ArialUnicodeMS"/>
          <w:sz w:val="19"/>
        </w:rPr>
        <w:t>×</w:t>
      </w:r>
      <w:r>
        <w:rPr>
          <w:rFonts w:hint="default" w:ascii="Arial" w:hAnsi="Arial"/>
          <w:sz w:val="19"/>
        </w:rPr>
        <w:t>3.55</w:t>
      </w:r>
    </w:p>
    <w:p>
      <w:pPr>
        <w:rPr>
          <w:rFonts w:hint="default"/>
        </w:rPr>
      </w:pPr>
      <w:r>
        <w:rPr>
          <w:rFonts w:hint="default" w:ascii="Arial" w:hAnsi="Arial"/>
          <w:sz w:val="19"/>
        </w:rPr>
        <w:t>18 Valve sleeve 9162100008 1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UnicodeMS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447304"/>
    <w:rsid w:val="67CE5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2018-02-01T08:06:00Z</dcterms:created>
  <dc:creator>spare</dc:creator>
  <cp:lastModifiedBy>spare</cp:lastModifiedBy>
  <dcterms:modified xsi:type="dcterms:W3CDTF">2018-02-01T08:07:13Z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